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60D" w:rsidRDefault="00165B95" w:rsidP="00165B95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165B95">
        <w:rPr>
          <w:rFonts w:ascii="Arial" w:eastAsia="Times New Roman" w:hAnsi="Arial" w:cs="Arial"/>
          <w:b/>
          <w:sz w:val="24"/>
          <w:szCs w:val="24"/>
          <w:lang w:eastAsia="es-ES"/>
        </w:rPr>
        <w:t>Gustavo Mejías</w:t>
      </w:r>
    </w:p>
    <w:p w:rsidR="00165B95" w:rsidRPr="00165B95" w:rsidRDefault="00165B95" w:rsidP="00165B95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165B95">
        <w:rPr>
          <w:rFonts w:ascii="Arial" w:eastAsia="Times New Roman" w:hAnsi="Arial" w:cs="Arial"/>
          <w:b/>
          <w:sz w:val="24"/>
          <w:szCs w:val="24"/>
          <w:lang w:eastAsia="es-ES"/>
        </w:rPr>
        <w:t>Venezuela, Anaco Estado Anzoátegui</w:t>
      </w:r>
    </w:p>
    <w:p w:rsidR="00165B95" w:rsidRDefault="00165B95" w:rsidP="00165B95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165B95">
        <w:rPr>
          <w:rFonts w:ascii="Arial" w:eastAsia="Times New Roman" w:hAnsi="Arial" w:cs="Arial"/>
          <w:b/>
          <w:sz w:val="24"/>
          <w:szCs w:val="24"/>
          <w:lang w:eastAsia="es-ES"/>
        </w:rPr>
        <w:t>(58)</w:t>
      </w:r>
      <w:r w:rsidR="00F75175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281-2743415 / </w:t>
      </w:r>
      <w:r w:rsidR="004045D7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282-4241026 / </w:t>
      </w:r>
      <w:r w:rsidRPr="00165B95">
        <w:rPr>
          <w:rFonts w:ascii="Arial" w:eastAsia="Times New Roman" w:hAnsi="Arial" w:cs="Arial"/>
          <w:b/>
          <w:sz w:val="24"/>
          <w:szCs w:val="24"/>
          <w:lang w:eastAsia="es-ES"/>
        </w:rPr>
        <w:t>426-2659367</w:t>
      </w:r>
      <w:r w:rsidR="004045D7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/ 416-3999372</w:t>
      </w:r>
    </w:p>
    <w:p w:rsidR="00DE3918" w:rsidRDefault="00DE3918" w:rsidP="00165B95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sz w:val="24"/>
          <w:szCs w:val="24"/>
          <w:lang w:eastAsia="es-ES"/>
        </w:rPr>
        <w:t>gmejias01@gmail.com</w:t>
      </w:r>
    </w:p>
    <w:p w:rsidR="0071237F" w:rsidRPr="00165B95" w:rsidRDefault="0071237F" w:rsidP="00165B95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:rsidR="003E760D" w:rsidRPr="00165B95" w:rsidRDefault="00CD73E5" w:rsidP="00DE3918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  <w:lang w:eastAsia="es-ES"/>
        </w:rPr>
      </w:pPr>
      <w:r w:rsidRPr="00CD73E5">
        <w:rPr>
          <w:rFonts w:ascii="Arial" w:eastAsia="Times New Roman" w:hAnsi="Arial" w:cs="Arial"/>
          <w:lang w:eastAsia="es-ES"/>
        </w:rPr>
        <w:t xml:space="preserve">Técnico </w:t>
      </w:r>
      <w:r w:rsidR="003E760D" w:rsidRPr="00CD73E5">
        <w:rPr>
          <w:rFonts w:ascii="Arial" w:eastAsia="Times New Roman" w:hAnsi="Arial" w:cs="Arial"/>
          <w:lang w:eastAsia="es-ES"/>
        </w:rPr>
        <w:t>S</w:t>
      </w:r>
      <w:r w:rsidRPr="00CD73E5">
        <w:rPr>
          <w:rFonts w:ascii="Arial" w:eastAsia="Times New Roman" w:hAnsi="Arial" w:cs="Arial"/>
          <w:lang w:eastAsia="es-ES"/>
        </w:rPr>
        <w:t xml:space="preserve">uperior </w:t>
      </w:r>
      <w:r w:rsidR="003E760D" w:rsidRPr="00CD73E5">
        <w:rPr>
          <w:rFonts w:ascii="Arial" w:eastAsia="Times New Roman" w:hAnsi="Arial" w:cs="Arial"/>
          <w:lang w:eastAsia="es-ES"/>
        </w:rPr>
        <w:t>U</w:t>
      </w:r>
      <w:r w:rsidRPr="00CD73E5">
        <w:rPr>
          <w:rFonts w:ascii="Arial" w:eastAsia="Times New Roman" w:hAnsi="Arial" w:cs="Arial"/>
          <w:lang w:eastAsia="es-ES"/>
        </w:rPr>
        <w:t>niversitario</w:t>
      </w:r>
      <w:r w:rsidR="003E760D" w:rsidRPr="00CD73E5">
        <w:rPr>
          <w:rFonts w:ascii="Arial" w:eastAsia="Times New Roman" w:hAnsi="Arial" w:cs="Arial"/>
          <w:lang w:eastAsia="es-ES"/>
        </w:rPr>
        <w:t xml:space="preserve"> en</w:t>
      </w:r>
      <w:r w:rsidR="003E760D" w:rsidRPr="00CD73E5">
        <w:rPr>
          <w:rFonts w:ascii="Arial" w:eastAsia="Times New Roman" w:hAnsi="Arial" w:cs="Arial"/>
          <w:b/>
          <w:lang w:eastAsia="es-ES"/>
        </w:rPr>
        <w:t xml:space="preserve"> </w:t>
      </w:r>
      <w:r w:rsidR="00165B95" w:rsidRPr="00CD73E5">
        <w:rPr>
          <w:rFonts w:ascii="Arial" w:eastAsia="Times New Roman" w:hAnsi="Arial" w:cs="Arial"/>
          <w:b/>
          <w:lang w:eastAsia="es-ES"/>
        </w:rPr>
        <w:t>Construcción</w:t>
      </w:r>
      <w:r w:rsidR="003E760D" w:rsidRPr="00CD73E5">
        <w:rPr>
          <w:rFonts w:ascii="Arial" w:eastAsia="Times New Roman" w:hAnsi="Arial" w:cs="Arial"/>
          <w:b/>
          <w:lang w:eastAsia="es-ES"/>
        </w:rPr>
        <w:t xml:space="preserve"> Civil</w:t>
      </w:r>
      <w:r w:rsidR="003E760D" w:rsidRPr="00165B95">
        <w:rPr>
          <w:rFonts w:ascii="Arial" w:eastAsia="Times New Roman" w:hAnsi="Arial" w:cs="Arial"/>
          <w:lang w:eastAsia="es-ES"/>
        </w:rPr>
        <w:t xml:space="preserve"> </w:t>
      </w:r>
      <w:r w:rsidR="00DA5BB4" w:rsidRPr="00165B95">
        <w:rPr>
          <w:rFonts w:ascii="Arial" w:eastAsia="Times New Roman" w:hAnsi="Arial" w:cs="Arial"/>
          <w:lang w:eastAsia="es-ES"/>
        </w:rPr>
        <w:t xml:space="preserve">con experiencia en la </w:t>
      </w:r>
      <w:r w:rsidR="00165B95" w:rsidRPr="00165B95">
        <w:rPr>
          <w:rFonts w:ascii="Arial" w:eastAsia="Times New Roman" w:hAnsi="Arial" w:cs="Arial"/>
          <w:lang w:eastAsia="es-ES"/>
        </w:rPr>
        <w:t>s</w:t>
      </w:r>
      <w:r w:rsidR="00DA5BB4" w:rsidRPr="00165B95">
        <w:rPr>
          <w:rFonts w:ascii="Arial" w:eastAsia="Times New Roman" w:hAnsi="Arial" w:cs="Arial"/>
          <w:lang w:eastAsia="es-ES"/>
        </w:rPr>
        <w:t>upervisión de personal</w:t>
      </w:r>
      <w:r>
        <w:rPr>
          <w:rFonts w:ascii="Arial" w:eastAsia="Times New Roman" w:hAnsi="Arial" w:cs="Arial"/>
          <w:lang w:eastAsia="es-ES"/>
        </w:rPr>
        <w:t>,</w:t>
      </w:r>
      <w:r w:rsidR="00DA5BB4" w:rsidRPr="00165B95">
        <w:rPr>
          <w:rFonts w:ascii="Arial" w:eastAsia="Times New Roman" w:hAnsi="Arial" w:cs="Arial"/>
          <w:lang w:eastAsia="es-ES"/>
        </w:rPr>
        <w:t xml:space="preserve"> sub </w:t>
      </w:r>
      <w:r w:rsidR="00165B95" w:rsidRPr="00165B95">
        <w:rPr>
          <w:rFonts w:ascii="Arial" w:eastAsia="Times New Roman" w:hAnsi="Arial" w:cs="Arial"/>
          <w:lang w:eastAsia="es-ES"/>
        </w:rPr>
        <w:t>contratistas</w:t>
      </w:r>
      <w:r w:rsidR="00DA5BB4" w:rsidRPr="00165B95">
        <w:rPr>
          <w:rFonts w:ascii="Arial" w:eastAsia="Times New Roman" w:hAnsi="Arial" w:cs="Arial"/>
          <w:lang w:eastAsia="es-ES"/>
        </w:rPr>
        <w:t xml:space="preserve">, </w:t>
      </w:r>
      <w:r w:rsidR="00DE3918">
        <w:rPr>
          <w:rFonts w:ascii="Arial" w:eastAsia="Times New Roman" w:hAnsi="Arial" w:cs="Arial"/>
          <w:lang w:eastAsia="es-ES"/>
        </w:rPr>
        <w:t>coordinación de</w:t>
      </w:r>
      <w:r w:rsidR="00F55AF6">
        <w:rPr>
          <w:rFonts w:ascii="Arial" w:eastAsia="Times New Roman" w:hAnsi="Arial" w:cs="Arial"/>
          <w:lang w:eastAsia="es-ES"/>
        </w:rPr>
        <w:t xml:space="preserve"> actividades en proyectos multidisciplinarios, </w:t>
      </w:r>
      <w:r w:rsidR="00DE3918">
        <w:rPr>
          <w:rFonts w:ascii="Arial" w:eastAsia="Times New Roman" w:hAnsi="Arial" w:cs="Arial"/>
          <w:lang w:eastAsia="es-ES"/>
        </w:rPr>
        <w:t>seguimiento,</w:t>
      </w:r>
      <w:r w:rsidR="00DA5BB4" w:rsidRPr="00165B95">
        <w:rPr>
          <w:rFonts w:ascii="Arial" w:eastAsia="Times New Roman" w:hAnsi="Arial" w:cs="Arial"/>
          <w:lang w:eastAsia="es-ES"/>
        </w:rPr>
        <w:t xml:space="preserve"> control </w:t>
      </w:r>
      <w:r w:rsidR="00DE3918">
        <w:rPr>
          <w:rFonts w:ascii="Arial" w:eastAsia="Times New Roman" w:hAnsi="Arial" w:cs="Arial"/>
          <w:lang w:eastAsia="es-ES"/>
        </w:rPr>
        <w:t xml:space="preserve">y medición </w:t>
      </w:r>
      <w:r w:rsidR="00DA5BB4" w:rsidRPr="00165B95">
        <w:rPr>
          <w:rFonts w:ascii="Arial" w:eastAsia="Times New Roman" w:hAnsi="Arial" w:cs="Arial"/>
          <w:lang w:eastAsia="es-ES"/>
        </w:rPr>
        <w:t xml:space="preserve">de </w:t>
      </w:r>
      <w:r w:rsidR="00F55AF6">
        <w:rPr>
          <w:rFonts w:ascii="Arial" w:eastAsia="Times New Roman" w:hAnsi="Arial" w:cs="Arial"/>
          <w:lang w:eastAsia="es-ES"/>
        </w:rPr>
        <w:t xml:space="preserve">las actividades implícitas en la ejecución del proyecto, </w:t>
      </w:r>
      <w:r w:rsidR="00FD1BEE">
        <w:rPr>
          <w:rFonts w:ascii="Arial" w:eastAsia="Times New Roman" w:hAnsi="Arial" w:cs="Arial"/>
          <w:lang w:eastAsia="es-ES"/>
        </w:rPr>
        <w:t xml:space="preserve">elaboración de </w:t>
      </w:r>
      <w:r w:rsidR="00EC0CBC">
        <w:rPr>
          <w:rFonts w:ascii="Arial" w:eastAsia="Times New Roman" w:hAnsi="Arial" w:cs="Arial"/>
          <w:lang w:eastAsia="es-ES"/>
        </w:rPr>
        <w:t>análisis de precio unitario</w:t>
      </w:r>
      <w:r w:rsidR="00FD1BEE">
        <w:rPr>
          <w:rFonts w:ascii="Arial" w:eastAsia="Times New Roman" w:hAnsi="Arial" w:cs="Arial"/>
          <w:lang w:eastAsia="es-ES"/>
        </w:rPr>
        <w:t xml:space="preserve"> y</w:t>
      </w:r>
      <w:r w:rsidR="00EC0CBC">
        <w:rPr>
          <w:rFonts w:ascii="Arial" w:eastAsia="Times New Roman" w:hAnsi="Arial" w:cs="Arial"/>
          <w:lang w:eastAsia="es-ES"/>
        </w:rPr>
        <w:t xml:space="preserve"> presupuestos, revisión y calculo </w:t>
      </w:r>
      <w:r w:rsidR="00165B95" w:rsidRPr="00165B95">
        <w:rPr>
          <w:rFonts w:ascii="Arial" w:eastAsia="Times New Roman" w:hAnsi="Arial" w:cs="Arial"/>
          <w:lang w:eastAsia="es-ES"/>
        </w:rPr>
        <w:t>de cómputos</w:t>
      </w:r>
      <w:r w:rsidR="00DA5BB4" w:rsidRPr="00165B95">
        <w:rPr>
          <w:rFonts w:ascii="Arial" w:eastAsia="Times New Roman" w:hAnsi="Arial" w:cs="Arial"/>
          <w:lang w:eastAsia="es-ES"/>
        </w:rPr>
        <w:t xml:space="preserve"> métricos</w:t>
      </w:r>
      <w:r>
        <w:rPr>
          <w:rFonts w:ascii="Arial" w:eastAsia="Times New Roman" w:hAnsi="Arial" w:cs="Arial"/>
          <w:lang w:eastAsia="es-ES"/>
        </w:rPr>
        <w:t xml:space="preserve">, </w:t>
      </w:r>
      <w:r w:rsidR="00FD1BEE">
        <w:rPr>
          <w:rFonts w:ascii="Arial" w:eastAsia="Times New Roman" w:hAnsi="Arial" w:cs="Arial"/>
          <w:lang w:eastAsia="es-ES"/>
        </w:rPr>
        <w:t xml:space="preserve">revisión y </w:t>
      </w:r>
      <w:r w:rsidR="00EC0CBC">
        <w:rPr>
          <w:rFonts w:ascii="Arial" w:eastAsia="Times New Roman" w:hAnsi="Arial" w:cs="Arial"/>
          <w:lang w:eastAsia="es-ES"/>
        </w:rPr>
        <w:t xml:space="preserve">elaboración de </w:t>
      </w:r>
      <w:r w:rsidR="00DA5BB4" w:rsidRPr="00165B95">
        <w:rPr>
          <w:rFonts w:ascii="Arial" w:eastAsia="Times New Roman" w:hAnsi="Arial" w:cs="Arial"/>
          <w:lang w:eastAsia="es-ES"/>
        </w:rPr>
        <w:t>planos</w:t>
      </w:r>
      <w:r>
        <w:rPr>
          <w:rFonts w:ascii="Arial" w:eastAsia="Times New Roman" w:hAnsi="Arial" w:cs="Arial"/>
          <w:lang w:eastAsia="es-ES"/>
        </w:rPr>
        <w:t xml:space="preserve"> y planos como construido (as </w:t>
      </w:r>
      <w:proofErr w:type="spellStart"/>
      <w:r>
        <w:rPr>
          <w:rFonts w:ascii="Arial" w:eastAsia="Times New Roman" w:hAnsi="Arial" w:cs="Arial"/>
          <w:lang w:eastAsia="es-ES"/>
        </w:rPr>
        <w:t>built</w:t>
      </w:r>
      <w:proofErr w:type="spellEnd"/>
      <w:r>
        <w:rPr>
          <w:rFonts w:ascii="Arial" w:eastAsia="Times New Roman" w:hAnsi="Arial" w:cs="Arial"/>
          <w:lang w:eastAsia="es-ES"/>
        </w:rPr>
        <w:t>)</w:t>
      </w:r>
      <w:r w:rsidR="00DA5BB4" w:rsidRPr="00165B95">
        <w:rPr>
          <w:rFonts w:ascii="Arial" w:eastAsia="Times New Roman" w:hAnsi="Arial" w:cs="Arial"/>
          <w:lang w:eastAsia="es-ES"/>
        </w:rPr>
        <w:t>, procura de materiales</w:t>
      </w:r>
      <w:r w:rsidR="009A096E">
        <w:rPr>
          <w:rFonts w:ascii="Arial" w:eastAsia="Times New Roman" w:hAnsi="Arial" w:cs="Arial"/>
          <w:lang w:eastAsia="es-ES"/>
        </w:rPr>
        <w:t xml:space="preserve"> y equipos de construcción</w:t>
      </w:r>
      <w:r w:rsidR="00DA5BB4" w:rsidRPr="00165B95">
        <w:rPr>
          <w:rFonts w:ascii="Arial" w:eastAsia="Times New Roman" w:hAnsi="Arial" w:cs="Arial"/>
          <w:lang w:eastAsia="es-ES"/>
        </w:rPr>
        <w:t xml:space="preserve">, prefabricación de elementos </w:t>
      </w:r>
      <w:r w:rsidR="00165B95">
        <w:rPr>
          <w:rFonts w:ascii="Arial" w:eastAsia="Times New Roman" w:hAnsi="Arial" w:cs="Arial"/>
          <w:lang w:eastAsia="es-ES"/>
        </w:rPr>
        <w:t>en</w:t>
      </w:r>
      <w:r w:rsidR="00DA5BB4" w:rsidRPr="00165B95">
        <w:rPr>
          <w:rFonts w:ascii="Arial" w:eastAsia="Times New Roman" w:hAnsi="Arial" w:cs="Arial"/>
          <w:lang w:eastAsia="es-ES"/>
        </w:rPr>
        <w:t xml:space="preserve"> concreto y </w:t>
      </w:r>
      <w:r>
        <w:rPr>
          <w:rFonts w:ascii="Arial" w:eastAsia="Times New Roman" w:hAnsi="Arial" w:cs="Arial"/>
          <w:lang w:eastAsia="es-ES"/>
        </w:rPr>
        <w:t xml:space="preserve">estructuras en </w:t>
      </w:r>
      <w:r w:rsidR="00DA5BB4" w:rsidRPr="00165B95">
        <w:rPr>
          <w:rFonts w:ascii="Arial" w:eastAsia="Times New Roman" w:hAnsi="Arial" w:cs="Arial"/>
          <w:lang w:eastAsia="es-ES"/>
        </w:rPr>
        <w:t xml:space="preserve">acero.  </w:t>
      </w:r>
    </w:p>
    <w:p w:rsidR="00F55AF6" w:rsidRDefault="00DA5BB4" w:rsidP="00DE3918">
      <w:pPr>
        <w:spacing w:before="100" w:beforeAutospacing="1" w:after="100" w:afterAutospacing="1"/>
        <w:ind w:firstLine="708"/>
        <w:jc w:val="both"/>
        <w:rPr>
          <w:rFonts w:ascii="Arial" w:eastAsia="Times New Roman" w:hAnsi="Arial" w:cs="Arial"/>
          <w:lang w:eastAsia="es-ES"/>
        </w:rPr>
      </w:pPr>
      <w:r w:rsidRPr="00165B95">
        <w:rPr>
          <w:rFonts w:ascii="Arial" w:eastAsia="Times New Roman" w:hAnsi="Arial" w:cs="Arial"/>
          <w:lang w:eastAsia="es-ES"/>
        </w:rPr>
        <w:t>Con conocimientos en programas de diseño asistido por computadora, ges</w:t>
      </w:r>
      <w:r w:rsidR="00165B95" w:rsidRPr="00165B95">
        <w:rPr>
          <w:rFonts w:ascii="Arial" w:eastAsia="Times New Roman" w:hAnsi="Arial" w:cs="Arial"/>
          <w:lang w:eastAsia="es-ES"/>
        </w:rPr>
        <w:t>tión</w:t>
      </w:r>
      <w:r w:rsidR="00A837F6">
        <w:rPr>
          <w:rFonts w:ascii="Arial" w:eastAsia="Times New Roman" w:hAnsi="Arial" w:cs="Arial"/>
          <w:lang w:eastAsia="es-ES"/>
        </w:rPr>
        <w:t>,</w:t>
      </w:r>
      <w:r w:rsidR="00CA0736">
        <w:rPr>
          <w:rFonts w:ascii="Arial" w:eastAsia="Times New Roman" w:hAnsi="Arial" w:cs="Arial"/>
          <w:lang w:eastAsia="es-ES"/>
        </w:rPr>
        <w:t xml:space="preserve"> planificación </w:t>
      </w:r>
      <w:r w:rsidR="00165B95" w:rsidRPr="00165B95">
        <w:rPr>
          <w:rFonts w:ascii="Arial" w:eastAsia="Times New Roman" w:hAnsi="Arial" w:cs="Arial"/>
          <w:lang w:eastAsia="es-ES"/>
        </w:rPr>
        <w:t>y desarrollo de la obra</w:t>
      </w:r>
      <w:r w:rsidR="00F55AF6">
        <w:rPr>
          <w:rFonts w:ascii="Arial" w:eastAsia="Times New Roman" w:hAnsi="Arial" w:cs="Arial"/>
          <w:lang w:eastAsia="es-ES"/>
        </w:rPr>
        <w:t>.</w:t>
      </w:r>
    </w:p>
    <w:p w:rsidR="00CD73E5" w:rsidRPr="00CD73E5" w:rsidRDefault="00CD73E5" w:rsidP="00CD73E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D73E5">
        <w:rPr>
          <w:rFonts w:ascii="Arial" w:eastAsia="Times New Roman" w:hAnsi="Arial" w:cs="Arial"/>
          <w:b/>
          <w:lang w:eastAsia="es-ES"/>
        </w:rPr>
        <w:t>HABILIDADES TÉCNICAS</w:t>
      </w:r>
    </w:p>
    <w:p w:rsidR="00CD73E5" w:rsidRDefault="00CD73E5" w:rsidP="00CD73E5">
      <w:pPr>
        <w:pStyle w:val="Prrafodelist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</w:p>
    <w:p w:rsidR="00CD73E5" w:rsidRDefault="00CD73E5" w:rsidP="003C57D9">
      <w:pPr>
        <w:pStyle w:val="Prrafodelista"/>
        <w:numPr>
          <w:ilvl w:val="0"/>
          <w:numId w:val="5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Microsoft Office</w:t>
      </w:r>
    </w:p>
    <w:p w:rsidR="007C6A4E" w:rsidRDefault="007C6A4E" w:rsidP="003C57D9">
      <w:pPr>
        <w:pStyle w:val="Prrafodelista"/>
        <w:numPr>
          <w:ilvl w:val="0"/>
          <w:numId w:val="5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Microsoft Project</w:t>
      </w:r>
    </w:p>
    <w:p w:rsidR="00CD73E5" w:rsidRDefault="00CD73E5" w:rsidP="003C57D9">
      <w:pPr>
        <w:pStyle w:val="Prrafodelista"/>
        <w:numPr>
          <w:ilvl w:val="0"/>
          <w:numId w:val="5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proofErr w:type="spellStart"/>
      <w:r>
        <w:rPr>
          <w:rFonts w:ascii="Arial" w:eastAsia="Times New Roman" w:hAnsi="Arial" w:cs="Arial"/>
          <w:lang w:eastAsia="es-ES"/>
        </w:rPr>
        <w:t>Autocad</w:t>
      </w:r>
      <w:proofErr w:type="spellEnd"/>
    </w:p>
    <w:p w:rsidR="00CD73E5" w:rsidRDefault="00CD73E5" w:rsidP="003C57D9">
      <w:pPr>
        <w:pStyle w:val="Prrafodelista"/>
        <w:numPr>
          <w:ilvl w:val="0"/>
          <w:numId w:val="5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proofErr w:type="spellStart"/>
      <w:r>
        <w:rPr>
          <w:rFonts w:ascii="Arial" w:eastAsia="Times New Roman" w:hAnsi="Arial" w:cs="Arial"/>
          <w:lang w:eastAsia="es-ES"/>
        </w:rPr>
        <w:t>Tekla</w:t>
      </w:r>
      <w:proofErr w:type="spellEnd"/>
      <w:r>
        <w:rPr>
          <w:rFonts w:ascii="Arial" w:eastAsia="Times New Roman" w:hAnsi="Arial" w:cs="Arial"/>
          <w:lang w:eastAsia="es-ES"/>
        </w:rPr>
        <w:t xml:space="preserve"> </w:t>
      </w:r>
      <w:proofErr w:type="spellStart"/>
      <w:r>
        <w:rPr>
          <w:rFonts w:ascii="Arial" w:eastAsia="Times New Roman" w:hAnsi="Arial" w:cs="Arial"/>
          <w:lang w:eastAsia="es-ES"/>
        </w:rPr>
        <w:t>Structures</w:t>
      </w:r>
      <w:proofErr w:type="spellEnd"/>
    </w:p>
    <w:p w:rsidR="00CD73E5" w:rsidRDefault="00CD73E5" w:rsidP="003C57D9">
      <w:pPr>
        <w:pStyle w:val="Prrafodelista"/>
        <w:numPr>
          <w:ilvl w:val="0"/>
          <w:numId w:val="5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proofErr w:type="spellStart"/>
      <w:r>
        <w:rPr>
          <w:rFonts w:ascii="Arial" w:eastAsia="Times New Roman" w:hAnsi="Arial" w:cs="Arial"/>
          <w:lang w:eastAsia="es-ES"/>
        </w:rPr>
        <w:t>Lulowin</w:t>
      </w:r>
      <w:proofErr w:type="spellEnd"/>
    </w:p>
    <w:p w:rsidR="00CD73E5" w:rsidRDefault="00CD73E5" w:rsidP="0071237F">
      <w:pPr>
        <w:pStyle w:val="Prrafodelista"/>
        <w:numPr>
          <w:ilvl w:val="0"/>
          <w:numId w:val="5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proofErr w:type="spellStart"/>
      <w:r>
        <w:rPr>
          <w:rFonts w:ascii="Arial" w:eastAsia="Times New Roman" w:hAnsi="Arial" w:cs="Arial"/>
          <w:lang w:eastAsia="es-ES"/>
        </w:rPr>
        <w:t>Maprex</w:t>
      </w:r>
      <w:proofErr w:type="spellEnd"/>
    </w:p>
    <w:p w:rsidR="007C6A4E" w:rsidRPr="00CD73E5" w:rsidRDefault="007C6A4E" w:rsidP="007C6A4E">
      <w:pPr>
        <w:pStyle w:val="Prrafodelista"/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</w:p>
    <w:p w:rsidR="00DA5BB4" w:rsidRDefault="0059114E" w:rsidP="007258B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7258B9">
        <w:rPr>
          <w:rFonts w:ascii="Arial" w:eastAsia="Times New Roman" w:hAnsi="Arial" w:cs="Arial"/>
          <w:b/>
          <w:lang w:eastAsia="es-ES"/>
        </w:rPr>
        <w:t xml:space="preserve">EXPERIENCIA </w:t>
      </w:r>
      <w:r w:rsidR="00E016E6">
        <w:rPr>
          <w:rFonts w:ascii="Arial" w:eastAsia="Times New Roman" w:hAnsi="Arial" w:cs="Arial"/>
          <w:b/>
          <w:lang w:eastAsia="es-ES"/>
        </w:rPr>
        <w:t xml:space="preserve">PROFESIONAL </w:t>
      </w:r>
    </w:p>
    <w:p w:rsidR="00DA1DC2" w:rsidRDefault="00DA1DC2" w:rsidP="00DA1DC2">
      <w:pPr>
        <w:pStyle w:val="Prrafodelista"/>
        <w:spacing w:before="100" w:beforeAutospacing="1" w:after="100" w:afterAutospacing="1"/>
        <w:jc w:val="both"/>
        <w:rPr>
          <w:rFonts w:ascii="Arial" w:eastAsia="Times New Roman" w:hAnsi="Arial" w:cs="Arial"/>
          <w:b/>
          <w:lang w:eastAsia="es-ES"/>
        </w:rPr>
      </w:pPr>
    </w:p>
    <w:p w:rsidR="00E016E6" w:rsidRPr="00E016E6" w:rsidRDefault="00E016E6" w:rsidP="0071237F">
      <w:pPr>
        <w:pStyle w:val="Prrafodelista"/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eastAsia="Times New Roman" w:hAnsi="Arial" w:cs="Arial"/>
          <w:b/>
          <w:lang w:eastAsia="es-ES"/>
        </w:rPr>
      </w:pPr>
      <w:r w:rsidRPr="00E016E6">
        <w:rPr>
          <w:rFonts w:ascii="Arial" w:eastAsia="Times New Roman" w:hAnsi="Arial" w:cs="Arial"/>
          <w:b/>
          <w:lang w:eastAsia="es-ES"/>
        </w:rPr>
        <w:t xml:space="preserve">Construcción de Estación de Gas y </w:t>
      </w:r>
      <w:proofErr w:type="spellStart"/>
      <w:r w:rsidRPr="00E016E6">
        <w:rPr>
          <w:rFonts w:ascii="Arial" w:eastAsia="Times New Roman" w:hAnsi="Arial" w:cs="Arial"/>
          <w:b/>
          <w:lang w:eastAsia="es-ES"/>
        </w:rPr>
        <w:t>Slug</w:t>
      </w:r>
      <w:proofErr w:type="spellEnd"/>
      <w:r w:rsidRPr="00E016E6">
        <w:rPr>
          <w:rFonts w:ascii="Arial" w:eastAsia="Times New Roman" w:hAnsi="Arial" w:cs="Arial"/>
          <w:b/>
          <w:lang w:eastAsia="es-ES"/>
        </w:rPr>
        <w:t xml:space="preserve"> </w:t>
      </w:r>
      <w:proofErr w:type="spellStart"/>
      <w:r w:rsidRPr="00E016E6">
        <w:rPr>
          <w:rFonts w:ascii="Arial" w:eastAsia="Times New Roman" w:hAnsi="Arial" w:cs="Arial"/>
          <w:b/>
          <w:lang w:eastAsia="es-ES"/>
        </w:rPr>
        <w:t>Catcher</w:t>
      </w:r>
      <w:proofErr w:type="spellEnd"/>
      <w:r w:rsidRPr="00E016E6">
        <w:rPr>
          <w:rFonts w:ascii="Arial" w:eastAsia="Times New Roman" w:hAnsi="Arial" w:cs="Arial"/>
          <w:b/>
          <w:lang w:eastAsia="es-ES"/>
        </w:rPr>
        <w:t xml:space="preserve"> Ø 48”, Proyecto </w:t>
      </w:r>
      <w:proofErr w:type="spellStart"/>
      <w:r w:rsidRPr="00E016E6">
        <w:rPr>
          <w:rFonts w:ascii="Arial" w:eastAsia="Times New Roman" w:hAnsi="Arial" w:cs="Arial"/>
          <w:b/>
          <w:lang w:eastAsia="es-ES"/>
        </w:rPr>
        <w:t>CARDON</w:t>
      </w:r>
      <w:proofErr w:type="spellEnd"/>
      <w:r w:rsidRPr="00E016E6">
        <w:rPr>
          <w:rFonts w:ascii="Arial" w:eastAsia="Times New Roman" w:hAnsi="Arial" w:cs="Arial"/>
          <w:b/>
          <w:lang w:eastAsia="es-ES"/>
        </w:rPr>
        <w:t xml:space="preserve"> IV. Punto Fijo Estado Falcón.</w:t>
      </w:r>
    </w:p>
    <w:p w:rsidR="00E016E6" w:rsidRDefault="00454B1C" w:rsidP="0071237F">
      <w:pPr>
        <w:pStyle w:val="Prrafodelista"/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Empresa</w:t>
      </w:r>
      <w:r w:rsidR="00CD73E5">
        <w:rPr>
          <w:rFonts w:ascii="Arial" w:eastAsia="Times New Roman" w:hAnsi="Arial" w:cs="Arial"/>
          <w:lang w:eastAsia="es-ES"/>
        </w:rPr>
        <w:t xml:space="preserve">: </w:t>
      </w:r>
      <w:proofErr w:type="spellStart"/>
      <w:r w:rsidR="00E016E6" w:rsidRPr="00CD73E5">
        <w:rPr>
          <w:rFonts w:ascii="Arial" w:eastAsia="Times New Roman" w:hAnsi="Arial" w:cs="Arial"/>
          <w:lang w:eastAsia="es-ES"/>
        </w:rPr>
        <w:t>Trime</w:t>
      </w:r>
      <w:proofErr w:type="spellEnd"/>
      <w:r w:rsidR="00E016E6" w:rsidRPr="00CD73E5">
        <w:rPr>
          <w:rFonts w:ascii="Arial" w:eastAsia="Times New Roman" w:hAnsi="Arial" w:cs="Arial"/>
          <w:lang w:eastAsia="es-ES"/>
        </w:rPr>
        <w:t>, C.A.</w:t>
      </w:r>
      <w:r w:rsidR="00E016E6">
        <w:rPr>
          <w:rFonts w:ascii="Arial" w:eastAsia="Times New Roman" w:hAnsi="Arial" w:cs="Arial"/>
          <w:lang w:eastAsia="es-ES"/>
        </w:rPr>
        <w:t xml:space="preserve"> (01/2014 – 06/2015)</w:t>
      </w:r>
    </w:p>
    <w:p w:rsidR="00E016E6" w:rsidRDefault="00CD73E5" w:rsidP="00E016E6">
      <w:pPr>
        <w:pStyle w:val="Prrafodelista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Cargo: </w:t>
      </w:r>
      <w:r w:rsidR="00E016E6">
        <w:rPr>
          <w:rFonts w:ascii="Arial" w:eastAsia="Times New Roman" w:hAnsi="Arial" w:cs="Arial"/>
          <w:lang w:eastAsia="es-ES"/>
        </w:rPr>
        <w:t>Ingeniero de Sala Técnica</w:t>
      </w:r>
    </w:p>
    <w:p w:rsidR="00E016E6" w:rsidRDefault="00E016E6" w:rsidP="00E016E6">
      <w:pPr>
        <w:pStyle w:val="Prrafodelista"/>
        <w:spacing w:before="100" w:beforeAutospacing="1" w:after="100" w:afterAutospacing="1" w:line="240" w:lineRule="auto"/>
        <w:rPr>
          <w:rFonts w:ascii="Arial" w:eastAsia="Times New Roman" w:hAnsi="Arial" w:cs="Arial"/>
          <w:lang w:eastAsia="es-ES"/>
        </w:rPr>
      </w:pPr>
    </w:p>
    <w:p w:rsidR="00E016E6" w:rsidRPr="00E016E6" w:rsidRDefault="00E016E6" w:rsidP="0071237F">
      <w:pPr>
        <w:pStyle w:val="Prrafodelista"/>
        <w:numPr>
          <w:ilvl w:val="0"/>
          <w:numId w:val="4"/>
        </w:numPr>
        <w:spacing w:before="100" w:beforeAutospacing="1" w:after="100" w:afterAutospacing="1"/>
        <w:rPr>
          <w:rFonts w:ascii="Arial" w:eastAsia="Times New Roman" w:hAnsi="Arial" w:cs="Arial"/>
          <w:b/>
          <w:lang w:eastAsia="es-ES"/>
        </w:rPr>
      </w:pPr>
      <w:r w:rsidRPr="00E016E6">
        <w:rPr>
          <w:rFonts w:ascii="Arial" w:eastAsia="Times New Roman" w:hAnsi="Arial" w:cs="Arial"/>
          <w:b/>
          <w:lang w:eastAsia="es-ES"/>
        </w:rPr>
        <w:t xml:space="preserve">Plan Tricolor, </w:t>
      </w:r>
      <w:proofErr w:type="spellStart"/>
      <w:r w:rsidRPr="00E016E6">
        <w:rPr>
          <w:rFonts w:ascii="Arial" w:eastAsia="Times New Roman" w:hAnsi="Arial" w:cs="Arial"/>
          <w:b/>
          <w:lang w:eastAsia="es-ES"/>
        </w:rPr>
        <w:t>OCEMI</w:t>
      </w:r>
      <w:proofErr w:type="spellEnd"/>
      <w:r w:rsidRPr="00E016E6">
        <w:rPr>
          <w:rFonts w:ascii="Arial" w:eastAsia="Times New Roman" w:hAnsi="Arial" w:cs="Arial"/>
          <w:b/>
          <w:lang w:eastAsia="es-ES"/>
        </w:rPr>
        <w:t xml:space="preserve"> Macollas San Diego de </w:t>
      </w:r>
      <w:proofErr w:type="spellStart"/>
      <w:r w:rsidRPr="00E016E6">
        <w:rPr>
          <w:rFonts w:ascii="Arial" w:eastAsia="Times New Roman" w:hAnsi="Arial" w:cs="Arial"/>
          <w:b/>
          <w:lang w:eastAsia="es-ES"/>
        </w:rPr>
        <w:t>Cabrutica</w:t>
      </w:r>
      <w:proofErr w:type="spellEnd"/>
      <w:r w:rsidRPr="00E016E6">
        <w:rPr>
          <w:rFonts w:ascii="Arial" w:eastAsia="Times New Roman" w:hAnsi="Arial" w:cs="Arial"/>
          <w:b/>
          <w:lang w:eastAsia="es-ES"/>
        </w:rPr>
        <w:t xml:space="preserve"> Estado Anzoátegui </w:t>
      </w:r>
    </w:p>
    <w:p w:rsidR="00E016E6" w:rsidRDefault="00454B1C" w:rsidP="0071237F">
      <w:pPr>
        <w:pStyle w:val="Prrafodelista"/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Empresa: </w:t>
      </w:r>
      <w:proofErr w:type="spellStart"/>
      <w:r w:rsidR="00E016E6">
        <w:rPr>
          <w:rFonts w:ascii="Arial" w:eastAsia="Times New Roman" w:hAnsi="Arial" w:cs="Arial"/>
          <w:lang w:eastAsia="es-ES"/>
        </w:rPr>
        <w:t>Trime</w:t>
      </w:r>
      <w:proofErr w:type="spellEnd"/>
      <w:r w:rsidR="00E016E6">
        <w:rPr>
          <w:rFonts w:ascii="Arial" w:eastAsia="Times New Roman" w:hAnsi="Arial" w:cs="Arial"/>
          <w:lang w:eastAsia="es-ES"/>
        </w:rPr>
        <w:t>, C.A. (0</w:t>
      </w:r>
      <w:r w:rsidR="00213C6A">
        <w:rPr>
          <w:rFonts w:ascii="Arial" w:eastAsia="Times New Roman" w:hAnsi="Arial" w:cs="Arial"/>
          <w:lang w:eastAsia="es-ES"/>
        </w:rPr>
        <w:t>9</w:t>
      </w:r>
      <w:r w:rsidR="00E016E6">
        <w:rPr>
          <w:rFonts w:ascii="Arial" w:eastAsia="Times New Roman" w:hAnsi="Arial" w:cs="Arial"/>
          <w:lang w:eastAsia="es-ES"/>
        </w:rPr>
        <w:t>/201</w:t>
      </w:r>
      <w:r w:rsidR="00213C6A">
        <w:rPr>
          <w:rFonts w:ascii="Arial" w:eastAsia="Times New Roman" w:hAnsi="Arial" w:cs="Arial"/>
          <w:lang w:eastAsia="es-ES"/>
        </w:rPr>
        <w:t>2</w:t>
      </w:r>
      <w:r w:rsidR="00E016E6">
        <w:rPr>
          <w:rFonts w:ascii="Arial" w:eastAsia="Times New Roman" w:hAnsi="Arial" w:cs="Arial"/>
          <w:lang w:eastAsia="es-ES"/>
        </w:rPr>
        <w:t xml:space="preserve"> – 0</w:t>
      </w:r>
      <w:r w:rsidR="00213C6A">
        <w:rPr>
          <w:rFonts w:ascii="Arial" w:eastAsia="Times New Roman" w:hAnsi="Arial" w:cs="Arial"/>
          <w:lang w:eastAsia="es-ES"/>
        </w:rPr>
        <w:t>1</w:t>
      </w:r>
      <w:r w:rsidR="00E016E6">
        <w:rPr>
          <w:rFonts w:ascii="Arial" w:eastAsia="Times New Roman" w:hAnsi="Arial" w:cs="Arial"/>
          <w:lang w:eastAsia="es-ES"/>
        </w:rPr>
        <w:t>/201</w:t>
      </w:r>
      <w:r w:rsidR="00213C6A">
        <w:rPr>
          <w:rFonts w:ascii="Arial" w:eastAsia="Times New Roman" w:hAnsi="Arial" w:cs="Arial"/>
          <w:lang w:eastAsia="es-ES"/>
        </w:rPr>
        <w:t>4</w:t>
      </w:r>
      <w:r w:rsidR="00E016E6">
        <w:rPr>
          <w:rFonts w:ascii="Arial" w:eastAsia="Times New Roman" w:hAnsi="Arial" w:cs="Arial"/>
          <w:lang w:eastAsia="es-ES"/>
        </w:rPr>
        <w:t>)</w:t>
      </w:r>
    </w:p>
    <w:p w:rsidR="00E016E6" w:rsidRDefault="00454B1C" w:rsidP="00E016E6">
      <w:pPr>
        <w:pStyle w:val="Prrafodelista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Cargo: </w:t>
      </w:r>
      <w:r w:rsidR="00E016E6">
        <w:rPr>
          <w:rFonts w:ascii="Arial" w:eastAsia="Times New Roman" w:hAnsi="Arial" w:cs="Arial"/>
          <w:lang w:eastAsia="es-ES"/>
        </w:rPr>
        <w:t>Ingeniero de Sala Técnica</w:t>
      </w:r>
    </w:p>
    <w:p w:rsidR="00213C6A" w:rsidRDefault="00213C6A" w:rsidP="00E016E6">
      <w:pPr>
        <w:pStyle w:val="Prrafodelista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</w:p>
    <w:p w:rsidR="00894E22" w:rsidRDefault="00894E22" w:rsidP="00894E22">
      <w:pPr>
        <w:pStyle w:val="Prrafodelista"/>
        <w:numPr>
          <w:ilvl w:val="0"/>
          <w:numId w:val="4"/>
        </w:numPr>
        <w:spacing w:before="100" w:beforeAutospacing="1" w:after="100" w:afterAutospacing="1"/>
        <w:jc w:val="both"/>
        <w:rPr>
          <w:rStyle w:val="style85"/>
        </w:rPr>
      </w:pPr>
      <w:r w:rsidRPr="00894E22">
        <w:rPr>
          <w:rStyle w:val="style85"/>
          <w:rFonts w:ascii="Arial" w:hAnsi="Arial" w:cs="Arial"/>
          <w:b/>
        </w:rPr>
        <w:t xml:space="preserve">Ingeniería, Procura Nacional y Construcción Para la Instalación de una Planta de Generación de 2x50 </w:t>
      </w:r>
      <w:proofErr w:type="spellStart"/>
      <w:r w:rsidRPr="00894E22">
        <w:rPr>
          <w:rStyle w:val="style85"/>
          <w:rFonts w:ascii="Arial" w:hAnsi="Arial" w:cs="Arial"/>
          <w:b/>
        </w:rPr>
        <w:t>MW</w:t>
      </w:r>
      <w:proofErr w:type="spellEnd"/>
      <w:r w:rsidRPr="00894E22">
        <w:rPr>
          <w:rStyle w:val="style85"/>
          <w:rFonts w:ascii="Arial" w:hAnsi="Arial" w:cs="Arial"/>
          <w:b/>
        </w:rPr>
        <w:t xml:space="preserve"> ISO con Turbogeneradores Modelo GE LM-6.000-50 </w:t>
      </w:r>
      <w:proofErr w:type="spellStart"/>
      <w:r w:rsidRPr="00894E22">
        <w:rPr>
          <w:rStyle w:val="style85"/>
          <w:rFonts w:ascii="Arial" w:hAnsi="Arial" w:cs="Arial"/>
          <w:b/>
        </w:rPr>
        <w:t>MW</w:t>
      </w:r>
      <w:proofErr w:type="spellEnd"/>
      <w:r w:rsidRPr="00894E22">
        <w:rPr>
          <w:rStyle w:val="style85"/>
          <w:rFonts w:ascii="Arial" w:hAnsi="Arial" w:cs="Arial"/>
          <w:b/>
        </w:rPr>
        <w:t xml:space="preserve"> ISO</w:t>
      </w:r>
      <w:r w:rsidRPr="00894E22">
        <w:rPr>
          <w:rStyle w:val="style85"/>
          <w:b/>
        </w:rPr>
        <w:t>.</w:t>
      </w:r>
    </w:p>
    <w:p w:rsidR="00213C6A" w:rsidRDefault="00454B1C" w:rsidP="0071237F">
      <w:pPr>
        <w:pStyle w:val="Prrafodelista"/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Empresa: </w:t>
      </w:r>
      <w:proofErr w:type="spellStart"/>
      <w:r w:rsidR="00213C6A">
        <w:rPr>
          <w:rFonts w:ascii="Arial" w:eastAsia="Times New Roman" w:hAnsi="Arial" w:cs="Arial"/>
          <w:lang w:eastAsia="es-ES"/>
        </w:rPr>
        <w:t>Trime</w:t>
      </w:r>
      <w:proofErr w:type="spellEnd"/>
      <w:r w:rsidR="00213C6A">
        <w:rPr>
          <w:rFonts w:ascii="Arial" w:eastAsia="Times New Roman" w:hAnsi="Arial" w:cs="Arial"/>
          <w:lang w:eastAsia="es-ES"/>
        </w:rPr>
        <w:t>, C.A. (08/2010 – 02/2012)</w:t>
      </w:r>
    </w:p>
    <w:p w:rsidR="00213C6A" w:rsidRDefault="00454B1C" w:rsidP="00213C6A">
      <w:pPr>
        <w:pStyle w:val="Prrafodelista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Cargo: </w:t>
      </w:r>
      <w:r w:rsidR="00213C6A">
        <w:rPr>
          <w:rFonts w:ascii="Arial" w:eastAsia="Times New Roman" w:hAnsi="Arial" w:cs="Arial"/>
          <w:lang w:eastAsia="es-ES"/>
        </w:rPr>
        <w:t>Ingeniero de Sala Técnica</w:t>
      </w:r>
    </w:p>
    <w:p w:rsidR="00894E22" w:rsidRPr="00894E22" w:rsidRDefault="00894E22" w:rsidP="00894E22">
      <w:pPr>
        <w:pStyle w:val="Prrafodelista"/>
        <w:numPr>
          <w:ilvl w:val="0"/>
          <w:numId w:val="4"/>
        </w:numPr>
        <w:spacing w:before="100" w:beforeAutospacing="1" w:after="100" w:afterAutospacing="1"/>
        <w:jc w:val="both"/>
        <w:rPr>
          <w:rStyle w:val="style59"/>
          <w:rFonts w:ascii="Arial" w:eastAsia="Times New Roman" w:hAnsi="Arial" w:cs="Arial"/>
          <w:b/>
          <w:lang w:eastAsia="es-ES"/>
        </w:rPr>
      </w:pPr>
      <w:r w:rsidRPr="00894E22">
        <w:rPr>
          <w:rStyle w:val="style59"/>
          <w:rFonts w:ascii="Arial" w:hAnsi="Arial" w:cs="Arial"/>
          <w:b/>
        </w:rPr>
        <w:lastRenderedPageBreak/>
        <w:t xml:space="preserve">Construcción de las facilidades de compresión del Centro Operativo Zapato Mata R, del proyecto Gas Anaco de PDVSA, para manejar 477 </w:t>
      </w:r>
      <w:proofErr w:type="spellStart"/>
      <w:r w:rsidRPr="00894E22">
        <w:rPr>
          <w:rStyle w:val="style59"/>
          <w:rFonts w:ascii="Arial" w:hAnsi="Arial" w:cs="Arial"/>
          <w:b/>
        </w:rPr>
        <w:t>MMPCND</w:t>
      </w:r>
      <w:proofErr w:type="spellEnd"/>
      <w:r w:rsidRPr="00894E22">
        <w:rPr>
          <w:rStyle w:val="style59"/>
          <w:rFonts w:ascii="Arial" w:hAnsi="Arial" w:cs="Arial"/>
          <w:b/>
        </w:rPr>
        <w:t xml:space="preserve"> de gas de alta y baja presión.</w:t>
      </w:r>
      <w:r>
        <w:rPr>
          <w:rStyle w:val="style59"/>
          <w:rFonts w:ascii="Arial" w:hAnsi="Arial" w:cs="Arial"/>
          <w:b/>
        </w:rPr>
        <w:t xml:space="preserve"> </w:t>
      </w:r>
    </w:p>
    <w:p w:rsidR="00213C6A" w:rsidRPr="00894E22" w:rsidRDefault="00454B1C" w:rsidP="00894E22">
      <w:pPr>
        <w:pStyle w:val="Prrafodelista"/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r w:rsidRPr="00894E22">
        <w:rPr>
          <w:rFonts w:ascii="Arial" w:eastAsia="Times New Roman" w:hAnsi="Arial" w:cs="Arial"/>
          <w:lang w:eastAsia="es-ES"/>
        </w:rPr>
        <w:t xml:space="preserve">Empresa: </w:t>
      </w:r>
      <w:proofErr w:type="spellStart"/>
      <w:r w:rsidR="00213C6A" w:rsidRPr="00894E22">
        <w:rPr>
          <w:rFonts w:ascii="Arial" w:eastAsia="Times New Roman" w:hAnsi="Arial" w:cs="Arial"/>
          <w:lang w:eastAsia="es-ES"/>
        </w:rPr>
        <w:t>Trime</w:t>
      </w:r>
      <w:proofErr w:type="spellEnd"/>
      <w:r w:rsidR="00213C6A" w:rsidRPr="00894E22">
        <w:rPr>
          <w:rFonts w:ascii="Arial" w:eastAsia="Times New Roman" w:hAnsi="Arial" w:cs="Arial"/>
          <w:lang w:eastAsia="es-ES"/>
        </w:rPr>
        <w:t>, C.A. (</w:t>
      </w:r>
      <w:r w:rsidR="00BD2820" w:rsidRPr="00894E22">
        <w:rPr>
          <w:rFonts w:ascii="Arial" w:eastAsia="Times New Roman" w:hAnsi="Arial" w:cs="Arial"/>
          <w:lang w:eastAsia="es-ES"/>
        </w:rPr>
        <w:t>10</w:t>
      </w:r>
      <w:r w:rsidR="00213C6A" w:rsidRPr="00894E22">
        <w:rPr>
          <w:rFonts w:ascii="Arial" w:eastAsia="Times New Roman" w:hAnsi="Arial" w:cs="Arial"/>
          <w:lang w:eastAsia="es-ES"/>
        </w:rPr>
        <w:t>/2007 – 04/2010)</w:t>
      </w:r>
    </w:p>
    <w:p w:rsidR="00213C6A" w:rsidRDefault="00454B1C" w:rsidP="00213C6A">
      <w:pPr>
        <w:pStyle w:val="Prrafodelista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Cargo: </w:t>
      </w:r>
      <w:r w:rsidR="00213C6A">
        <w:rPr>
          <w:rFonts w:ascii="Arial" w:eastAsia="Times New Roman" w:hAnsi="Arial" w:cs="Arial"/>
          <w:lang w:eastAsia="es-ES"/>
        </w:rPr>
        <w:t>Ingeniero de Sala Técnica</w:t>
      </w:r>
    </w:p>
    <w:p w:rsidR="00213C6A" w:rsidRDefault="00213C6A" w:rsidP="00213C6A">
      <w:pPr>
        <w:pStyle w:val="Prrafodelista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</w:p>
    <w:p w:rsidR="00A44982" w:rsidRPr="00BD2820" w:rsidRDefault="00BD2820" w:rsidP="0071237F">
      <w:pPr>
        <w:pStyle w:val="Prrafodelista"/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eastAsia="Times New Roman" w:hAnsi="Arial" w:cs="Arial"/>
          <w:b/>
          <w:lang w:eastAsia="es-ES"/>
        </w:rPr>
      </w:pPr>
      <w:r w:rsidRPr="00BD2820">
        <w:rPr>
          <w:rFonts w:ascii="Arial" w:eastAsia="Times New Roman" w:hAnsi="Arial" w:cs="Arial"/>
          <w:b/>
          <w:lang w:eastAsia="es-ES"/>
        </w:rPr>
        <w:t>Obras civiles varias, Anaco Estado Anzoátegui</w:t>
      </w:r>
    </w:p>
    <w:p w:rsidR="00BD2820" w:rsidRDefault="00BD2820" w:rsidP="0071237F">
      <w:pPr>
        <w:pStyle w:val="Prrafodelista"/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Empresa: Constructora </w:t>
      </w:r>
      <w:proofErr w:type="spellStart"/>
      <w:r>
        <w:rPr>
          <w:rFonts w:ascii="Arial" w:eastAsia="Times New Roman" w:hAnsi="Arial" w:cs="Arial"/>
          <w:lang w:eastAsia="es-ES"/>
        </w:rPr>
        <w:t>Rosoni</w:t>
      </w:r>
      <w:proofErr w:type="spellEnd"/>
      <w:r>
        <w:rPr>
          <w:rFonts w:ascii="Arial" w:eastAsia="Times New Roman" w:hAnsi="Arial" w:cs="Arial"/>
          <w:lang w:eastAsia="es-ES"/>
        </w:rPr>
        <w:t>, C.A. (01/2006 – 09/2007)</w:t>
      </w:r>
    </w:p>
    <w:p w:rsidR="00BD2820" w:rsidRDefault="00BD2820" w:rsidP="00BD2820">
      <w:pPr>
        <w:pStyle w:val="Prrafodelista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Cargo: Supervisor de Obras</w:t>
      </w:r>
    </w:p>
    <w:p w:rsidR="00BD2820" w:rsidRDefault="00BD2820" w:rsidP="00BD2820">
      <w:pPr>
        <w:pStyle w:val="Prrafodelista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</w:p>
    <w:p w:rsidR="00BD2820" w:rsidRDefault="00BD2820" w:rsidP="0071237F">
      <w:pPr>
        <w:pStyle w:val="Prrafodelista"/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eastAsia="Times New Roman" w:hAnsi="Arial" w:cs="Arial"/>
          <w:b/>
          <w:lang w:eastAsia="es-ES"/>
        </w:rPr>
      </w:pPr>
      <w:r w:rsidRPr="00BD2820">
        <w:rPr>
          <w:rFonts w:ascii="Arial" w:eastAsia="Times New Roman" w:hAnsi="Arial" w:cs="Arial"/>
          <w:b/>
          <w:lang w:eastAsia="es-ES"/>
        </w:rPr>
        <w:t>Construcción de vialidades urbanas y rurales, Estado Anzoátegui</w:t>
      </w:r>
    </w:p>
    <w:p w:rsidR="00BD2820" w:rsidRDefault="00BD2820" w:rsidP="0071237F">
      <w:pPr>
        <w:pStyle w:val="Prrafodelista"/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Empresa: Asfalto la Candelaria, C.A. (07/2001 – 12/2003)</w:t>
      </w:r>
    </w:p>
    <w:p w:rsidR="00BD2820" w:rsidRDefault="00BD2820" w:rsidP="00BD2820">
      <w:pPr>
        <w:pStyle w:val="Prrafodelista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Cargo: Operador de Sistemas</w:t>
      </w:r>
    </w:p>
    <w:p w:rsidR="00BD2820" w:rsidRDefault="00BD2820" w:rsidP="00BD2820">
      <w:pPr>
        <w:pStyle w:val="Prrafodelista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</w:p>
    <w:p w:rsidR="00BD2820" w:rsidRPr="00BD2820" w:rsidRDefault="002E6BC2" w:rsidP="0071237F">
      <w:pPr>
        <w:pStyle w:val="Prrafodelista"/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 xml:space="preserve">Preparación </w:t>
      </w:r>
      <w:r w:rsidR="00E133F4">
        <w:rPr>
          <w:rFonts w:ascii="Arial" w:eastAsia="Times New Roman" w:hAnsi="Arial" w:cs="Arial"/>
          <w:b/>
          <w:lang w:eastAsia="es-ES"/>
        </w:rPr>
        <w:t xml:space="preserve">y despacho </w:t>
      </w:r>
      <w:r>
        <w:rPr>
          <w:rFonts w:ascii="Arial" w:eastAsia="Times New Roman" w:hAnsi="Arial" w:cs="Arial"/>
          <w:b/>
          <w:lang w:eastAsia="es-ES"/>
        </w:rPr>
        <w:t>de c</w:t>
      </w:r>
      <w:r w:rsidR="00BD2820" w:rsidRPr="00BD2820">
        <w:rPr>
          <w:rFonts w:ascii="Arial" w:eastAsia="Times New Roman" w:hAnsi="Arial" w:cs="Arial"/>
          <w:b/>
          <w:lang w:eastAsia="es-ES"/>
        </w:rPr>
        <w:t xml:space="preserve">oncreto </w:t>
      </w:r>
      <w:r>
        <w:rPr>
          <w:rFonts w:ascii="Arial" w:eastAsia="Times New Roman" w:hAnsi="Arial" w:cs="Arial"/>
          <w:b/>
          <w:lang w:eastAsia="es-ES"/>
        </w:rPr>
        <w:t xml:space="preserve">premezclado </w:t>
      </w:r>
      <w:r w:rsidR="00DA1DC2">
        <w:rPr>
          <w:rFonts w:ascii="Arial" w:eastAsia="Times New Roman" w:hAnsi="Arial" w:cs="Arial"/>
          <w:b/>
          <w:lang w:eastAsia="es-ES"/>
        </w:rPr>
        <w:t xml:space="preserve">para obras (infraestructuras, edificaciones y </w:t>
      </w:r>
      <w:r>
        <w:rPr>
          <w:rFonts w:ascii="Arial" w:eastAsia="Times New Roman" w:hAnsi="Arial" w:cs="Arial"/>
          <w:b/>
          <w:lang w:eastAsia="es-ES"/>
        </w:rPr>
        <w:t>vialidad</w:t>
      </w:r>
      <w:r w:rsidR="00DA1DC2">
        <w:rPr>
          <w:rFonts w:ascii="Arial" w:eastAsia="Times New Roman" w:hAnsi="Arial" w:cs="Arial"/>
          <w:b/>
          <w:lang w:eastAsia="es-ES"/>
        </w:rPr>
        <w:t>)</w:t>
      </w:r>
      <w:r w:rsidR="00BD2820" w:rsidRPr="00BD2820">
        <w:rPr>
          <w:rFonts w:ascii="Arial" w:eastAsia="Times New Roman" w:hAnsi="Arial" w:cs="Arial"/>
          <w:b/>
          <w:lang w:eastAsia="es-ES"/>
        </w:rPr>
        <w:t xml:space="preserve"> </w:t>
      </w:r>
    </w:p>
    <w:p w:rsidR="00BD2820" w:rsidRDefault="00BD2820" w:rsidP="0071237F">
      <w:pPr>
        <w:pStyle w:val="Prrafodelista"/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Empresa: Cemex de Venezuela (12/1997 – 04/2001) </w:t>
      </w:r>
    </w:p>
    <w:p w:rsidR="00BD2820" w:rsidRDefault="00BD2820" w:rsidP="00BD2820">
      <w:pPr>
        <w:pStyle w:val="Prrafodelista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Cargo: Operador de Planta</w:t>
      </w:r>
    </w:p>
    <w:p w:rsidR="00BD2820" w:rsidRDefault="00BD2820" w:rsidP="00BD2820">
      <w:pPr>
        <w:pStyle w:val="Prrafodelista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</w:p>
    <w:p w:rsidR="00BD2820" w:rsidRPr="0071237F" w:rsidRDefault="00BD2820" w:rsidP="0071237F">
      <w:pPr>
        <w:pStyle w:val="Prrafodelista"/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eastAsia="Times New Roman" w:hAnsi="Arial" w:cs="Arial"/>
          <w:b/>
          <w:lang w:eastAsia="es-ES"/>
        </w:rPr>
      </w:pPr>
      <w:r w:rsidRPr="0071237F">
        <w:rPr>
          <w:rFonts w:ascii="Arial" w:eastAsia="Times New Roman" w:hAnsi="Arial" w:cs="Arial"/>
          <w:b/>
          <w:lang w:eastAsia="es-ES"/>
        </w:rPr>
        <w:t xml:space="preserve">Construcción de galpones </w:t>
      </w:r>
      <w:r w:rsidR="00DA1DC2">
        <w:rPr>
          <w:rFonts w:ascii="Arial" w:eastAsia="Times New Roman" w:hAnsi="Arial" w:cs="Arial"/>
          <w:b/>
          <w:lang w:eastAsia="es-ES"/>
        </w:rPr>
        <w:t xml:space="preserve">(5000m²) para almacenamiento Z.I. Los Montones, </w:t>
      </w:r>
      <w:r w:rsidR="0071237F" w:rsidRPr="0071237F">
        <w:rPr>
          <w:rFonts w:ascii="Arial" w:eastAsia="Times New Roman" w:hAnsi="Arial" w:cs="Arial"/>
          <w:b/>
          <w:lang w:eastAsia="es-ES"/>
        </w:rPr>
        <w:t xml:space="preserve"> Barcelona – Anzoátegui</w:t>
      </w:r>
    </w:p>
    <w:p w:rsidR="0071237F" w:rsidRDefault="0071237F" w:rsidP="0071237F">
      <w:pPr>
        <w:pStyle w:val="Prrafodelista"/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Empresa: Inversiones </w:t>
      </w:r>
      <w:proofErr w:type="spellStart"/>
      <w:r>
        <w:rPr>
          <w:rFonts w:ascii="Arial" w:eastAsia="Times New Roman" w:hAnsi="Arial" w:cs="Arial"/>
          <w:lang w:eastAsia="es-ES"/>
        </w:rPr>
        <w:t>Mirion</w:t>
      </w:r>
      <w:proofErr w:type="spellEnd"/>
      <w:r>
        <w:rPr>
          <w:rFonts w:ascii="Arial" w:eastAsia="Times New Roman" w:hAnsi="Arial" w:cs="Arial"/>
          <w:lang w:eastAsia="es-ES"/>
        </w:rPr>
        <w:t>, C.A. (07/1995 – 01/1997)</w:t>
      </w:r>
    </w:p>
    <w:p w:rsidR="0071237F" w:rsidRDefault="0071237F" w:rsidP="0071237F">
      <w:pPr>
        <w:pStyle w:val="Prrafodelista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Cargo: Fiscal de Obras</w:t>
      </w:r>
    </w:p>
    <w:p w:rsidR="0071237F" w:rsidRPr="0071237F" w:rsidRDefault="0071237F" w:rsidP="0071237F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lang w:eastAsia="es-ES"/>
        </w:rPr>
      </w:pPr>
    </w:p>
    <w:p w:rsidR="00BD2820" w:rsidRPr="00BD2820" w:rsidRDefault="00BD2820" w:rsidP="00BD2820">
      <w:pPr>
        <w:pStyle w:val="Prrafodelista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 </w:t>
      </w:r>
    </w:p>
    <w:p w:rsidR="00BD2820" w:rsidRDefault="00BD2820" w:rsidP="00BD2820">
      <w:pPr>
        <w:pStyle w:val="Prrafodelista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</w:p>
    <w:p w:rsidR="00165B95" w:rsidRDefault="00165B95" w:rsidP="00E016E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s-ES"/>
        </w:rPr>
      </w:pPr>
    </w:p>
    <w:p w:rsidR="00165B95" w:rsidRPr="00165B95" w:rsidRDefault="00165B95" w:rsidP="00165B9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</w:p>
    <w:p w:rsidR="003E760D" w:rsidRPr="00165B95" w:rsidRDefault="003E760D" w:rsidP="00B31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es-ES"/>
        </w:rPr>
      </w:pPr>
    </w:p>
    <w:p w:rsidR="00165B95" w:rsidRPr="00165B95" w:rsidRDefault="00165B95" w:rsidP="00B31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es-ES"/>
        </w:rPr>
      </w:pPr>
    </w:p>
    <w:p w:rsidR="00165B95" w:rsidRPr="00165B95" w:rsidRDefault="00165B95" w:rsidP="00B31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es-ES"/>
        </w:rPr>
      </w:pPr>
    </w:p>
    <w:p w:rsidR="00165B95" w:rsidRDefault="00165B95" w:rsidP="00B31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165B95" w:rsidRDefault="00165B95" w:rsidP="00B31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sectPr w:rsidR="00165B95" w:rsidSect="000B5E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740A3"/>
    <w:multiLevelType w:val="hybridMultilevel"/>
    <w:tmpl w:val="C30C1E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C68CE"/>
    <w:multiLevelType w:val="hybridMultilevel"/>
    <w:tmpl w:val="D2CC7C46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A9C2CE1"/>
    <w:multiLevelType w:val="hybridMultilevel"/>
    <w:tmpl w:val="F0B02C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5F0699"/>
    <w:multiLevelType w:val="hybridMultilevel"/>
    <w:tmpl w:val="A87A04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0D370C"/>
    <w:multiLevelType w:val="hybridMultilevel"/>
    <w:tmpl w:val="EC947BE0"/>
    <w:lvl w:ilvl="0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12B8"/>
    <w:rsid w:val="00003068"/>
    <w:rsid w:val="00087440"/>
    <w:rsid w:val="000B5EB8"/>
    <w:rsid w:val="000C0D68"/>
    <w:rsid w:val="00165B95"/>
    <w:rsid w:val="00213C6A"/>
    <w:rsid w:val="002E6BC2"/>
    <w:rsid w:val="003019D0"/>
    <w:rsid w:val="003C57D9"/>
    <w:rsid w:val="003E760D"/>
    <w:rsid w:val="003F4E0E"/>
    <w:rsid w:val="003F5F2E"/>
    <w:rsid w:val="004045D7"/>
    <w:rsid w:val="00454B1C"/>
    <w:rsid w:val="004E3DED"/>
    <w:rsid w:val="0059114E"/>
    <w:rsid w:val="00704609"/>
    <w:rsid w:val="0071237F"/>
    <w:rsid w:val="007258B9"/>
    <w:rsid w:val="007C6A4E"/>
    <w:rsid w:val="00894E22"/>
    <w:rsid w:val="009A096E"/>
    <w:rsid w:val="00A230AD"/>
    <w:rsid w:val="00A33E1B"/>
    <w:rsid w:val="00A44982"/>
    <w:rsid w:val="00A54722"/>
    <w:rsid w:val="00A80B60"/>
    <w:rsid w:val="00A837F6"/>
    <w:rsid w:val="00B312B8"/>
    <w:rsid w:val="00BC587C"/>
    <w:rsid w:val="00BD2820"/>
    <w:rsid w:val="00BF0317"/>
    <w:rsid w:val="00CA0736"/>
    <w:rsid w:val="00CD73E5"/>
    <w:rsid w:val="00DA1DC2"/>
    <w:rsid w:val="00DA5BB4"/>
    <w:rsid w:val="00DE3918"/>
    <w:rsid w:val="00E016E6"/>
    <w:rsid w:val="00E05374"/>
    <w:rsid w:val="00E133F4"/>
    <w:rsid w:val="00E154E0"/>
    <w:rsid w:val="00EC0CBC"/>
    <w:rsid w:val="00F55AF6"/>
    <w:rsid w:val="00F75175"/>
    <w:rsid w:val="00F9235F"/>
    <w:rsid w:val="00FD1BEE"/>
    <w:rsid w:val="00FD7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EB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6">
    <w:name w:val="style26"/>
    <w:basedOn w:val="Fuentedeprrafopredeter"/>
    <w:rsid w:val="00B312B8"/>
  </w:style>
  <w:style w:type="character" w:customStyle="1" w:styleId="style27">
    <w:name w:val="style27"/>
    <w:basedOn w:val="Fuentedeprrafopredeter"/>
    <w:rsid w:val="00B312B8"/>
  </w:style>
  <w:style w:type="paragraph" w:styleId="Prrafodelista">
    <w:name w:val="List Paragraph"/>
    <w:basedOn w:val="Normal"/>
    <w:uiPriority w:val="34"/>
    <w:qFormat/>
    <w:rsid w:val="00E016E6"/>
    <w:pPr>
      <w:ind w:left="720"/>
      <w:contextualSpacing/>
    </w:pPr>
  </w:style>
  <w:style w:type="character" w:customStyle="1" w:styleId="style85">
    <w:name w:val="style85"/>
    <w:basedOn w:val="Fuentedeprrafopredeter"/>
    <w:rsid w:val="00894E22"/>
  </w:style>
  <w:style w:type="character" w:customStyle="1" w:styleId="style59">
    <w:name w:val="style59"/>
    <w:basedOn w:val="Fuentedeprrafopredeter"/>
    <w:rsid w:val="00894E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7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2</Pages>
  <Words>364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admin01</dc:creator>
  <cp:keywords/>
  <dc:description/>
  <cp:lastModifiedBy>admin01</cp:lastModifiedBy>
  <cp:revision>28</cp:revision>
  <dcterms:created xsi:type="dcterms:W3CDTF">2015-12-21T19:21:00Z</dcterms:created>
  <dcterms:modified xsi:type="dcterms:W3CDTF">2016-04-22T16:40:00Z</dcterms:modified>
</cp:coreProperties>
</file>